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67" w:rsidRDefault="00970B33" w:rsidP="00E07D67">
      <w:pPr>
        <w:pStyle w:val="Default"/>
        <w:spacing w:line="241" w:lineRule="atLeast"/>
        <w:jc w:val="center"/>
        <w:rPr>
          <w:color w:val="221E1F"/>
          <w:sz w:val="130"/>
          <w:szCs w:val="130"/>
        </w:rPr>
      </w:pPr>
      <w:r>
        <w:rPr>
          <w:rStyle w:val="A0"/>
        </w:rPr>
        <w:t xml:space="preserve"> </w:t>
      </w:r>
      <w:r w:rsidR="00E07D67">
        <w:rPr>
          <w:rStyle w:val="A0"/>
        </w:rPr>
        <w:t>Dobývání</w:t>
      </w:r>
      <w:r>
        <w:rPr>
          <w:rStyle w:val="A0"/>
        </w:rPr>
        <w:t xml:space="preserve"> </w:t>
      </w:r>
      <w:r w:rsidR="00E07D67">
        <w:rPr>
          <w:rStyle w:val="A0"/>
        </w:rPr>
        <w:t>Dívčích hradů</w:t>
      </w:r>
    </w:p>
    <w:p w:rsidR="00E07D67" w:rsidRDefault="00E07D67" w:rsidP="00E07D67">
      <w:pPr>
        <w:pStyle w:val="Default"/>
        <w:spacing w:line="241" w:lineRule="atLeast"/>
        <w:jc w:val="center"/>
        <w:rPr>
          <w:rFonts w:ascii="Minion Pro" w:hAnsi="Minion Pro" w:cs="Minion Pro"/>
          <w:b/>
          <w:bCs/>
          <w:color w:val="221E1F"/>
          <w:sz w:val="42"/>
          <w:szCs w:val="42"/>
        </w:rPr>
      </w:pPr>
      <w:r>
        <w:rPr>
          <w:rFonts w:ascii="Minion Pro" w:hAnsi="Minion Pro" w:cs="Minion Pro"/>
          <w:b/>
          <w:bCs/>
          <w:color w:val="221E1F"/>
          <w:sz w:val="42"/>
          <w:szCs w:val="42"/>
        </w:rPr>
        <w:t>Běh zařazený do seriálu Běhy do kopců v Praze a okolí</w:t>
      </w:r>
    </w:p>
    <w:p w:rsidR="00970B33" w:rsidRDefault="00970B33" w:rsidP="00E07D67">
      <w:pPr>
        <w:pStyle w:val="Default"/>
        <w:spacing w:line="241" w:lineRule="atLeast"/>
        <w:jc w:val="center"/>
        <w:rPr>
          <w:rFonts w:ascii="Minion Pro" w:hAnsi="Minion Pro" w:cs="Minion Pro"/>
          <w:color w:val="221E1F"/>
          <w:sz w:val="42"/>
          <w:szCs w:val="42"/>
        </w:rPr>
      </w:pPr>
      <w:r>
        <w:rPr>
          <w:rFonts w:ascii="Minion Pro" w:hAnsi="Minion Pro" w:cs="Minion Pro"/>
          <w:b/>
          <w:bCs/>
          <w:color w:val="221E1F"/>
          <w:sz w:val="42"/>
          <w:szCs w:val="42"/>
        </w:rPr>
        <w:t>Za spolupořadatelství MČ Praha 5</w:t>
      </w:r>
    </w:p>
    <w:p w:rsidR="00E07D67" w:rsidRDefault="00E07D67" w:rsidP="00E07D67">
      <w:pPr>
        <w:pStyle w:val="Default"/>
        <w:spacing w:line="241" w:lineRule="atLeast"/>
        <w:jc w:val="center"/>
        <w:rPr>
          <w:rFonts w:ascii="Minion Pro" w:hAnsi="Minion Pro" w:cs="Minion Pro"/>
          <w:color w:val="150000"/>
          <w:sz w:val="72"/>
          <w:szCs w:val="72"/>
        </w:rPr>
      </w:pPr>
      <w:r>
        <w:rPr>
          <w:rFonts w:ascii="Minion Pro" w:hAnsi="Minion Pro" w:cs="Minion Pro"/>
          <w:b/>
          <w:bCs/>
          <w:color w:val="150000"/>
          <w:sz w:val="72"/>
          <w:szCs w:val="72"/>
        </w:rPr>
        <w:t>18. ročník</w:t>
      </w:r>
    </w:p>
    <w:p w:rsidR="00E07D67" w:rsidRDefault="00E07D67" w:rsidP="00E07D67">
      <w:pPr>
        <w:pStyle w:val="Pa3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Termín: </w:t>
      </w:r>
      <w:r>
        <w:rPr>
          <w:rStyle w:val="A3"/>
          <w:rFonts w:ascii="Adobe Caslon Pro" w:hAnsi="Adobe Caslon Pro" w:cs="Adobe Caslon Pro"/>
        </w:rPr>
        <w:t>neděle 28. 5. 2017 od 09</w:t>
      </w:r>
      <w:r w:rsidRPr="00970B33">
        <w:rPr>
          <w:rStyle w:val="A4"/>
          <w:sz w:val="28"/>
          <w:szCs w:val="28"/>
          <w:vertAlign w:val="superscript"/>
        </w:rPr>
        <w:t>00</w:t>
      </w:r>
      <w:r>
        <w:rPr>
          <w:rStyle w:val="A4"/>
        </w:rPr>
        <w:t xml:space="preserve"> </w:t>
      </w:r>
      <w:r>
        <w:rPr>
          <w:rStyle w:val="A3"/>
          <w:rFonts w:ascii="Adobe Caslon Pro" w:hAnsi="Adobe Caslon Pro" w:cs="Adobe Caslon Pro"/>
        </w:rPr>
        <w:t>hodin</w:t>
      </w:r>
    </w:p>
    <w:p w:rsidR="00E07D67" w:rsidRDefault="00E07D67" w:rsidP="00E07D67">
      <w:pPr>
        <w:pStyle w:val="Pa3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Místo: </w:t>
      </w:r>
      <w:r>
        <w:rPr>
          <w:rStyle w:val="A3"/>
          <w:rFonts w:ascii="Adobe Caslon Pro" w:hAnsi="Adobe Caslon Pro" w:cs="Adobe Caslon Pro"/>
        </w:rPr>
        <w:t>Besední restaurace - zahrada, Hlubočepy, Praha 5</w:t>
      </w:r>
    </w:p>
    <w:p w:rsidR="00E07D67" w:rsidRDefault="00E07D67" w:rsidP="00E07D67">
      <w:pPr>
        <w:pStyle w:val="Pa3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Přihlášky: </w:t>
      </w:r>
      <w:r>
        <w:rPr>
          <w:rStyle w:val="A3"/>
          <w:rFonts w:ascii="Adobe Caslon Pro" w:hAnsi="Adobe Caslon Pro" w:cs="Adobe Caslon Pro"/>
        </w:rPr>
        <w:t>na místě nejpozději 20 min před startem kategorie. Závodí se dle pravidel atletiky.</w:t>
      </w:r>
    </w:p>
    <w:p w:rsidR="00E07D67" w:rsidRDefault="00970B33" w:rsidP="00E07D67">
      <w:pPr>
        <w:pStyle w:val="Pa3"/>
        <w:rPr>
          <w:rFonts w:cs="Impact"/>
          <w:color w:val="000000"/>
          <w:sz w:val="28"/>
          <w:szCs w:val="28"/>
        </w:rPr>
      </w:pPr>
      <w:r>
        <w:rPr>
          <w:rStyle w:val="A3"/>
          <w:b/>
          <w:bCs/>
        </w:rPr>
        <w:t>Startují: J</w:t>
      </w:r>
      <w:r w:rsidR="00E07D67">
        <w:rPr>
          <w:rStyle w:val="A3"/>
          <w:b/>
          <w:bCs/>
        </w:rPr>
        <w:t xml:space="preserve">unioři a juniorky 1998 a mladší </w:t>
      </w:r>
    </w:p>
    <w:p w:rsidR="00E07D67" w:rsidRDefault="00E07D67" w:rsidP="00E07D67">
      <w:pPr>
        <w:pStyle w:val="Pa4"/>
        <w:rPr>
          <w:rFonts w:cs="Impact"/>
          <w:color w:val="000000"/>
          <w:sz w:val="28"/>
          <w:szCs w:val="28"/>
        </w:rPr>
      </w:pPr>
      <w:r>
        <w:rPr>
          <w:rStyle w:val="A3"/>
          <w:b/>
          <w:bCs/>
        </w:rPr>
        <w:t xml:space="preserve">Ženy 1997–83, Veteránky Z35, Z45, Z55 </w:t>
      </w:r>
    </w:p>
    <w:p w:rsidR="00E07D67" w:rsidRDefault="00E07D67" w:rsidP="00E07D67">
      <w:pPr>
        <w:pStyle w:val="Pa4"/>
        <w:rPr>
          <w:rFonts w:cs="Impact"/>
          <w:color w:val="000000"/>
          <w:sz w:val="28"/>
          <w:szCs w:val="28"/>
        </w:rPr>
      </w:pPr>
      <w:r>
        <w:rPr>
          <w:rStyle w:val="A3"/>
          <w:b/>
          <w:bCs/>
        </w:rPr>
        <w:t>Muži 1997–78 Veteráni M40, M50, M60, M70</w:t>
      </w:r>
    </w:p>
    <w:p w:rsidR="00E07D67" w:rsidRPr="00E07D67" w:rsidRDefault="00E07D67" w:rsidP="00E07D67">
      <w:pPr>
        <w:pStyle w:val="Default"/>
        <w:spacing w:line="241" w:lineRule="atLeast"/>
        <w:jc w:val="center"/>
        <w:rPr>
          <w:rFonts w:ascii="Adobe Caslon Pro Bold" w:hAnsi="Adobe Caslon Pro Bold" w:cs="Adobe Caslon Pro Bold"/>
          <w:color w:val="221E1F"/>
          <w:sz w:val="26"/>
          <w:szCs w:val="26"/>
        </w:rPr>
      </w:pPr>
      <w:r w:rsidRPr="00E07D67">
        <w:rPr>
          <w:rStyle w:val="A3"/>
          <w:b/>
          <w:bCs/>
          <w:i/>
          <w:iCs/>
          <w:sz w:val="26"/>
          <w:szCs w:val="26"/>
        </w:rPr>
        <w:t>Každý startuje na vlastní zodpovědnost. Pořadatel neručí za újmu na zdraví a za odložené věci.</w:t>
      </w:r>
    </w:p>
    <w:p w:rsidR="00E07D67" w:rsidRPr="00970B33" w:rsidRDefault="00E07D67" w:rsidP="00970B33">
      <w:pPr>
        <w:pStyle w:val="Default"/>
        <w:spacing w:line="241" w:lineRule="atLeast"/>
        <w:outlineLvl w:val="0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Časový pořad: </w:t>
      </w:r>
      <w:r>
        <w:rPr>
          <w:rStyle w:val="A3"/>
          <w:b/>
          <w:bCs/>
        </w:rPr>
        <w:tab/>
      </w:r>
      <w:r w:rsidRPr="00970B33">
        <w:rPr>
          <w:rStyle w:val="A3"/>
          <w:rFonts w:ascii="Adobe Caslon Pro" w:hAnsi="Adobe Caslon Pro" w:cs="Adobe Caslon Pro"/>
        </w:rPr>
        <w:t>10</w:t>
      </w:r>
      <w:r w:rsidRPr="00970B33">
        <w:rPr>
          <w:rStyle w:val="A4"/>
          <w:sz w:val="28"/>
          <w:szCs w:val="28"/>
          <w:vertAlign w:val="superscript"/>
        </w:rPr>
        <w:t>30</w:t>
      </w:r>
      <w:r w:rsidRPr="00970B33">
        <w:rPr>
          <w:rStyle w:val="A4"/>
          <w:sz w:val="28"/>
          <w:szCs w:val="28"/>
        </w:rPr>
        <w:t xml:space="preserve"> </w:t>
      </w:r>
      <w:r w:rsidRPr="00970B33">
        <w:rPr>
          <w:rStyle w:val="A3"/>
          <w:rFonts w:ascii="Adobe Caslon Pro" w:hAnsi="Adobe Caslon Pro" w:cs="Adobe Caslon Pro"/>
        </w:rPr>
        <w:t>h</w:t>
      </w:r>
      <w:r w:rsidR="00970B33" w:rsidRPr="00970B33">
        <w:rPr>
          <w:rStyle w:val="A3"/>
          <w:rFonts w:ascii="Adobe Caslon Pro" w:hAnsi="Adobe Caslon Pro" w:cs="Adobe Caslon Pro"/>
        </w:rPr>
        <w:t>r</w:t>
      </w:r>
      <w:r w:rsidRPr="00970B33">
        <w:rPr>
          <w:rStyle w:val="A3"/>
          <w:rFonts w:ascii="Adobe Caslon Pro" w:hAnsi="Adobe Caslon Pro" w:cs="Adobe Caslon Pro"/>
        </w:rPr>
        <w:t xml:space="preserve">omadný start. </w:t>
      </w:r>
    </w:p>
    <w:p w:rsidR="00E07D67" w:rsidRPr="00970B33" w:rsidRDefault="00E07D67" w:rsidP="00970B33">
      <w:pPr>
        <w:pStyle w:val="Pa4"/>
        <w:spacing w:line="240" w:lineRule="auto"/>
        <w:ind w:left="1416" w:firstLine="708"/>
        <w:outlineLvl w:val="0"/>
        <w:rPr>
          <w:rFonts w:ascii="Adobe Caslon Pro" w:hAnsi="Adobe Caslon Pro" w:cs="Adobe Caslon Pro"/>
          <w:color w:val="221E1F"/>
          <w:sz w:val="28"/>
          <w:szCs w:val="28"/>
        </w:rPr>
      </w:pPr>
      <w:r w:rsidRPr="00970B33">
        <w:rPr>
          <w:rStyle w:val="A3"/>
          <w:rFonts w:ascii="Adobe Caslon Pro" w:hAnsi="Adobe Caslon Pro" w:cs="Adobe Caslon Pro"/>
        </w:rPr>
        <w:t>11</w:t>
      </w:r>
      <w:r w:rsidRPr="00970B33">
        <w:rPr>
          <w:rStyle w:val="A4"/>
          <w:sz w:val="28"/>
          <w:szCs w:val="28"/>
          <w:vertAlign w:val="superscript"/>
        </w:rPr>
        <w:t>20</w:t>
      </w:r>
      <w:r w:rsidRPr="00970B33">
        <w:rPr>
          <w:rStyle w:val="A4"/>
          <w:sz w:val="28"/>
          <w:szCs w:val="28"/>
        </w:rPr>
        <w:t xml:space="preserve"> </w:t>
      </w:r>
      <w:r w:rsidRPr="00970B33">
        <w:rPr>
          <w:rStyle w:val="A3"/>
          <w:rFonts w:ascii="Adobe Caslon Pro" w:hAnsi="Adobe Caslon Pro" w:cs="Adobe Caslon Pro"/>
        </w:rPr>
        <w:t xml:space="preserve">vyhlášení výsledků </w:t>
      </w:r>
    </w:p>
    <w:p w:rsidR="00E07D67" w:rsidRPr="00970B33" w:rsidRDefault="00E07D67" w:rsidP="00970B33">
      <w:pPr>
        <w:pStyle w:val="Pa4"/>
        <w:spacing w:line="240" w:lineRule="auto"/>
        <w:ind w:left="1416" w:firstLine="708"/>
        <w:outlineLvl w:val="0"/>
        <w:rPr>
          <w:rFonts w:ascii="Adobe Caslon Pro" w:hAnsi="Adobe Caslon Pro" w:cs="Adobe Caslon Pro"/>
          <w:color w:val="221E1F"/>
          <w:sz w:val="28"/>
          <w:szCs w:val="28"/>
        </w:rPr>
      </w:pPr>
      <w:r w:rsidRPr="00970B33">
        <w:rPr>
          <w:rStyle w:val="A3"/>
          <w:rFonts w:ascii="Adobe Caslon Pro" w:hAnsi="Adobe Caslon Pro" w:cs="Adobe Caslon Pro"/>
        </w:rPr>
        <w:t>11</w:t>
      </w:r>
      <w:r w:rsidRPr="00970B33">
        <w:rPr>
          <w:rStyle w:val="A4"/>
          <w:sz w:val="28"/>
          <w:szCs w:val="28"/>
          <w:vertAlign w:val="superscript"/>
        </w:rPr>
        <w:t>30</w:t>
      </w:r>
      <w:r w:rsidRPr="00970B33">
        <w:rPr>
          <w:rStyle w:val="A4"/>
          <w:sz w:val="28"/>
          <w:szCs w:val="28"/>
        </w:rPr>
        <w:t xml:space="preserve"> </w:t>
      </w:r>
      <w:r w:rsidRPr="00970B33">
        <w:rPr>
          <w:rStyle w:val="A3"/>
          <w:rFonts w:ascii="Adobe Caslon Pro" w:hAnsi="Adobe Caslon Pro" w:cs="Adobe Caslon Pro"/>
        </w:rPr>
        <w:t xml:space="preserve">volný program </w:t>
      </w:r>
    </w:p>
    <w:p w:rsidR="00E07D67" w:rsidRDefault="00E07D67" w:rsidP="00E07D67">
      <w:pPr>
        <w:pStyle w:val="Pa3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Popis tratí: 2 000 m, převýšení 135 m. </w:t>
      </w:r>
      <w:r>
        <w:rPr>
          <w:rStyle w:val="A3"/>
          <w:rFonts w:ascii="Adobe Caslon Pro" w:hAnsi="Adobe Caslon Pro" w:cs="Adobe Caslon Pro"/>
        </w:rPr>
        <w:t>Start v ulici Hlubočepská u mateřské školky, mírné stoupání asi 500 m, prudce do kopce kolem cvičiště lesem – vše asi 1 500 m po asfaltu. Závěr postupně se zmírňující stoupání polní cestou.</w:t>
      </w:r>
    </w:p>
    <w:p w:rsidR="00E07D67" w:rsidRDefault="00E07D67" w:rsidP="00E07D67">
      <w:pPr>
        <w:pStyle w:val="Default"/>
        <w:spacing w:line="241" w:lineRule="atLeast"/>
        <w:jc w:val="both"/>
        <w:rPr>
          <w:rFonts w:ascii="Adobe Caslon Pro Bold" w:hAnsi="Adobe Caslon Pro Bold" w:cs="Adobe Caslon Pro Bold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Ceny: Diplomy a věcné ceny dle možností pořadatele. </w:t>
      </w:r>
    </w:p>
    <w:p w:rsidR="00E07D67" w:rsidRDefault="00E07D67" w:rsidP="00E07D67">
      <w:pPr>
        <w:pStyle w:val="Pa3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Startovné: </w:t>
      </w:r>
      <w:r>
        <w:rPr>
          <w:rStyle w:val="A3"/>
          <w:rFonts w:ascii="Adobe Caslon Pro" w:hAnsi="Adobe Caslon Pro" w:cs="Adobe Caslon Pro"/>
        </w:rPr>
        <w:t>50 Kč</w:t>
      </w:r>
    </w:p>
    <w:p w:rsidR="00E07D67" w:rsidRDefault="00E07D67" w:rsidP="00E07D67">
      <w:pPr>
        <w:pStyle w:val="Pa3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Šatny: v </w:t>
      </w:r>
      <w:r>
        <w:rPr>
          <w:rStyle w:val="A3"/>
          <w:rFonts w:ascii="Adobe Caslon Pro" w:hAnsi="Adobe Caslon Pro" w:cs="Adobe Caslon Pro"/>
        </w:rPr>
        <w:t>zahradní restauraci</w:t>
      </w:r>
    </w:p>
    <w:p w:rsidR="00E07D67" w:rsidRDefault="00E07D67" w:rsidP="00E07D67">
      <w:pPr>
        <w:pStyle w:val="Pa3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Doprava: </w:t>
      </w:r>
      <w:proofErr w:type="gramStart"/>
      <w:r>
        <w:rPr>
          <w:rStyle w:val="A3"/>
          <w:rFonts w:ascii="Adobe Caslon Pro" w:hAnsi="Adobe Caslon Pro" w:cs="Adobe Caslon Pro"/>
        </w:rPr>
        <w:t>Z Knížecí</w:t>
      </w:r>
      <w:proofErr w:type="gramEnd"/>
      <w:r>
        <w:rPr>
          <w:rStyle w:val="A3"/>
          <w:rFonts w:ascii="Adobe Caslon Pro" w:hAnsi="Adobe Caslon Pro" w:cs="Adobe Caslon Pro"/>
        </w:rPr>
        <w:t xml:space="preserve"> autobusem </w:t>
      </w:r>
      <w:proofErr w:type="gramStart"/>
      <w:r>
        <w:rPr>
          <w:rStyle w:val="A3"/>
          <w:rFonts w:ascii="Adobe Caslon Pro" w:hAnsi="Adobe Caslon Pro" w:cs="Adobe Caslon Pro"/>
        </w:rPr>
        <w:t>č.</w:t>
      </w:r>
      <w:proofErr w:type="gramEnd"/>
      <w:r>
        <w:rPr>
          <w:rStyle w:val="A3"/>
          <w:rFonts w:ascii="Adobe Caslon Pro" w:hAnsi="Adobe Caslon Pro" w:cs="Adobe Caslon Pro"/>
        </w:rPr>
        <w:t xml:space="preserve"> 120. Výstup na 10. zastávce – Nádraží Hlubočepy. Přes ulici do </w:t>
      </w:r>
      <w:r w:rsidR="00970B33">
        <w:rPr>
          <w:rStyle w:val="A3"/>
          <w:rFonts w:ascii="Adobe Caslon Pro" w:hAnsi="Adobe Caslon Pro" w:cs="Adobe Caslon Pro"/>
        </w:rPr>
        <w:t xml:space="preserve">Besední restaurace. </w:t>
      </w:r>
      <w:r>
        <w:rPr>
          <w:rStyle w:val="A3"/>
          <w:rFonts w:ascii="Adobe Caslon Pro" w:hAnsi="Adobe Caslon Pro" w:cs="Adobe Caslon Pro"/>
        </w:rPr>
        <w:t>Vlakem ze Smíchovského nádraží do st. Praha-Hlubočepy</w:t>
      </w:r>
    </w:p>
    <w:p w:rsidR="00E07D67" w:rsidRDefault="00E07D67" w:rsidP="00E07D67">
      <w:pPr>
        <w:pStyle w:val="Default"/>
        <w:spacing w:line="241" w:lineRule="atLeast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Informace podává i přijímá: </w:t>
      </w:r>
      <w:r>
        <w:rPr>
          <w:rStyle w:val="A3"/>
          <w:rFonts w:ascii="Adobe Caslon Pro" w:hAnsi="Adobe Caslon Pro" w:cs="Adobe Caslon Pro"/>
        </w:rPr>
        <w:t xml:space="preserve">Miroslav </w:t>
      </w:r>
      <w:proofErr w:type="spellStart"/>
      <w:r>
        <w:rPr>
          <w:rStyle w:val="A3"/>
          <w:rFonts w:ascii="Adobe Caslon Pro" w:hAnsi="Adobe Caslon Pro" w:cs="Adobe Caslon Pro"/>
        </w:rPr>
        <w:t>Fliegl</w:t>
      </w:r>
      <w:proofErr w:type="spellEnd"/>
      <w:r>
        <w:rPr>
          <w:rStyle w:val="A3"/>
          <w:rFonts w:ascii="Adobe Caslon Pro" w:hAnsi="Adobe Caslon Pro" w:cs="Adobe Caslon Pro"/>
        </w:rPr>
        <w:t xml:space="preserve">: 736 169 219, 774 169 219, </w:t>
      </w:r>
    </w:p>
    <w:p w:rsidR="00970B33" w:rsidRDefault="00970B33" w:rsidP="00970B33">
      <w:pPr>
        <w:pStyle w:val="Default"/>
        <w:spacing w:line="241" w:lineRule="atLeast"/>
        <w:rPr>
          <w:rStyle w:val="A3"/>
          <w:rFonts w:ascii="Adobe Caslon Pro" w:hAnsi="Adobe Caslon Pro" w:cs="Adobe Caslon Pro"/>
        </w:rPr>
      </w:pPr>
      <w:hyperlink r:id="rId6" w:history="1">
        <w:r w:rsidRPr="00DB03C8">
          <w:rPr>
            <w:rStyle w:val="Hypertextovodkaz"/>
            <w:rFonts w:ascii="Adobe Caslon Pro" w:hAnsi="Adobe Caslon Pro" w:cs="Adobe Caslon Pro"/>
            <w:sz w:val="28"/>
            <w:szCs w:val="28"/>
          </w:rPr>
          <w:t>mirek.atlet@centrum.cz</w:t>
        </w:r>
      </w:hyperlink>
      <w:bookmarkStart w:id="0" w:name="_GoBack"/>
      <w:bookmarkEnd w:id="0"/>
    </w:p>
    <w:p w:rsidR="00A151D9" w:rsidRPr="00970B33" w:rsidRDefault="00E07D67" w:rsidP="00970B33">
      <w:pPr>
        <w:pStyle w:val="Default"/>
        <w:spacing w:line="241" w:lineRule="atLeast"/>
        <w:ind w:left="2832" w:firstLine="708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Fonts w:ascii="Adobe Caslon Pro Bold" w:hAnsi="Adobe Caslon Pro Bold" w:cs="Adobe Caslon Pro Bold"/>
          <w:b/>
          <w:bCs/>
          <w:color w:val="221E1F"/>
          <w:sz w:val="32"/>
          <w:szCs w:val="32"/>
        </w:rPr>
        <w:t>Na Vaši účast se těší pořadatelé</w:t>
      </w:r>
    </w:p>
    <w:sectPr w:rsidR="00A151D9" w:rsidRPr="00970B33" w:rsidSect="00E07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67"/>
    <w:rsid w:val="000D036A"/>
    <w:rsid w:val="00970B33"/>
    <w:rsid w:val="00A265DE"/>
    <w:rsid w:val="00D210E1"/>
    <w:rsid w:val="00E03FAB"/>
    <w:rsid w:val="00E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7D67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customStyle="1" w:styleId="A0">
    <w:name w:val="A0"/>
    <w:uiPriority w:val="99"/>
    <w:rsid w:val="00E07D67"/>
    <w:rPr>
      <w:rFonts w:cs="Impact"/>
      <w:color w:val="221E1F"/>
      <w:sz w:val="130"/>
      <w:szCs w:val="130"/>
    </w:rPr>
  </w:style>
  <w:style w:type="paragraph" w:customStyle="1" w:styleId="Pa3">
    <w:name w:val="Pa3"/>
    <w:basedOn w:val="Default"/>
    <w:next w:val="Default"/>
    <w:uiPriority w:val="99"/>
    <w:rsid w:val="00E07D6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07D67"/>
    <w:rPr>
      <w:rFonts w:ascii="Adobe Caslon Pro Bold" w:hAnsi="Adobe Caslon Pro Bold" w:cs="Adobe Caslon Pro Bold"/>
      <w:color w:val="221E1F"/>
      <w:sz w:val="28"/>
      <w:szCs w:val="28"/>
    </w:rPr>
  </w:style>
  <w:style w:type="character" w:customStyle="1" w:styleId="A4">
    <w:name w:val="A4"/>
    <w:uiPriority w:val="99"/>
    <w:rsid w:val="00E07D67"/>
    <w:rPr>
      <w:rFonts w:ascii="Adobe Caslon Pro" w:hAnsi="Adobe Caslon Pro" w:cs="Adobe Caslon Pro"/>
      <w:color w:val="221E1F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E07D67"/>
    <w:pPr>
      <w:spacing w:line="241" w:lineRule="atLeast"/>
    </w:pPr>
    <w:rPr>
      <w:rFonts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970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7D67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customStyle="1" w:styleId="A0">
    <w:name w:val="A0"/>
    <w:uiPriority w:val="99"/>
    <w:rsid w:val="00E07D67"/>
    <w:rPr>
      <w:rFonts w:cs="Impact"/>
      <w:color w:val="221E1F"/>
      <w:sz w:val="130"/>
      <w:szCs w:val="130"/>
    </w:rPr>
  </w:style>
  <w:style w:type="paragraph" w:customStyle="1" w:styleId="Pa3">
    <w:name w:val="Pa3"/>
    <w:basedOn w:val="Default"/>
    <w:next w:val="Default"/>
    <w:uiPriority w:val="99"/>
    <w:rsid w:val="00E07D6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07D67"/>
    <w:rPr>
      <w:rFonts w:ascii="Adobe Caslon Pro Bold" w:hAnsi="Adobe Caslon Pro Bold" w:cs="Adobe Caslon Pro Bold"/>
      <w:color w:val="221E1F"/>
      <w:sz w:val="28"/>
      <w:szCs w:val="28"/>
    </w:rPr>
  </w:style>
  <w:style w:type="character" w:customStyle="1" w:styleId="A4">
    <w:name w:val="A4"/>
    <w:uiPriority w:val="99"/>
    <w:rsid w:val="00E07D67"/>
    <w:rPr>
      <w:rFonts w:ascii="Adobe Caslon Pro" w:hAnsi="Adobe Caslon Pro" w:cs="Adobe Caslon Pro"/>
      <w:color w:val="221E1F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E07D67"/>
    <w:pPr>
      <w:spacing w:line="241" w:lineRule="atLeast"/>
    </w:pPr>
    <w:rPr>
      <w:rFonts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970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ek.atlet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2445-C935-431D-BAC6-0A6490E2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2017-04-13T13:43:00Z</dcterms:created>
  <dcterms:modified xsi:type="dcterms:W3CDTF">2017-04-13T13:43:00Z</dcterms:modified>
</cp:coreProperties>
</file>